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40" w:rsidRPr="007A372C" w:rsidRDefault="0038569F" w:rsidP="004B5E40">
      <w:pPr>
        <w:spacing w:before="24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569F">
        <w:object w:dxaOrig="9638" w:dyaOrig="14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6.25pt" o:ole="">
            <v:imagedata r:id="rId5" o:title=""/>
          </v:shape>
          <o:OLEObject Type="Embed" ProgID="Word.Document.12" ShapeID="_x0000_i1025" DrawAspect="Content" ObjectID="_1786188531" r:id="rId6"/>
        </w:object>
      </w:r>
      <w:r w:rsidR="004B5E40" w:rsidRPr="004B5E40">
        <w:rPr>
          <w:rFonts w:ascii="Times New Roman" w:hAnsi="Times New Roman" w:cs="Times New Roman"/>
          <w:sz w:val="28"/>
          <w:szCs w:val="28"/>
        </w:rPr>
        <w:t xml:space="preserve"> </w:t>
      </w:r>
      <w:r w:rsidR="004B5E40" w:rsidRPr="007A372C">
        <w:rPr>
          <w:rFonts w:ascii="Times New Roman" w:hAnsi="Times New Roman" w:cs="Times New Roman"/>
          <w:sz w:val="28"/>
          <w:szCs w:val="28"/>
        </w:rPr>
        <w:t>успокаивающее, расслабляющее, так и тонизирующее, стимулирующее, восстанавливающее.</w:t>
      </w:r>
      <w:r w:rsidR="004B5E40">
        <w:rPr>
          <w:rFonts w:ascii="Times New Roman" w:hAnsi="Times New Roman" w:cs="Times New Roman"/>
          <w:sz w:val="28"/>
          <w:szCs w:val="28"/>
        </w:rPr>
        <w:t xml:space="preserve"> </w:t>
      </w:r>
      <w:r w:rsidR="004B5E40" w:rsidRPr="007A372C">
        <w:rPr>
          <w:rFonts w:ascii="Times New Roman" w:hAnsi="Times New Roman" w:cs="Times New Roman"/>
          <w:iCs/>
          <w:sz w:val="28"/>
          <w:szCs w:val="28"/>
        </w:rPr>
        <w:t>Таким образом, занятия в сенсорной комнате позволяют  стимулировать зрительную, слуховую, тактильную модальность и использовать эту стимуляцию длительное время, поскольку в данных условиях используется массированный поток информации на каждый анализатор и восприятие становится более активным.</w:t>
      </w:r>
    </w:p>
    <w:p w:rsidR="004B5E40" w:rsidRPr="007A372C" w:rsidRDefault="004B5E40" w:rsidP="004B5E40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72C">
        <w:rPr>
          <w:rFonts w:ascii="Times New Roman" w:hAnsi="Times New Roman" w:cs="Times New Roman"/>
          <w:iCs/>
          <w:sz w:val="28"/>
          <w:szCs w:val="28"/>
        </w:rPr>
        <w:t xml:space="preserve">В кабинете психолога дошкольной образовательной организации в 2016-2017 учебном году была оборудована темная сенсорная комната. Дети называют ее «волшебной» комнатой. Оборудование сенсорной комнаты </w:t>
      </w:r>
      <w:r w:rsidRPr="007A372C">
        <w:rPr>
          <w:rFonts w:ascii="Times New Roman" w:hAnsi="Times New Roman" w:cs="Times New Roman"/>
          <w:bCs/>
          <w:sz w:val="28"/>
          <w:szCs w:val="28"/>
        </w:rPr>
        <w:t>можно условно разделить на три функциональных блока: релаксацио</w:t>
      </w:r>
      <w:r>
        <w:rPr>
          <w:rFonts w:ascii="Times New Roman" w:hAnsi="Times New Roman" w:cs="Times New Roman"/>
          <w:bCs/>
          <w:sz w:val="28"/>
          <w:szCs w:val="28"/>
        </w:rPr>
        <w:t>нный, активационный и</w:t>
      </w:r>
      <w:r w:rsidRPr="007A37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72C">
        <w:rPr>
          <w:rFonts w:ascii="Times New Roman" w:hAnsi="Times New Roman" w:cs="Times New Roman"/>
          <w:bCs/>
          <w:sz w:val="28"/>
          <w:szCs w:val="28"/>
        </w:rPr>
        <w:t>общеоздоровительный</w:t>
      </w:r>
      <w:proofErr w:type="spellEnd"/>
      <w:r w:rsidRPr="007A372C">
        <w:rPr>
          <w:rFonts w:ascii="Times New Roman" w:hAnsi="Times New Roman" w:cs="Times New Roman"/>
          <w:bCs/>
          <w:sz w:val="28"/>
          <w:szCs w:val="28"/>
        </w:rPr>
        <w:t xml:space="preserve"> блоки.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sz w:val="28"/>
          <w:szCs w:val="28"/>
        </w:rPr>
        <w:t xml:space="preserve">В </w:t>
      </w:r>
      <w:r w:rsidRPr="007A372C">
        <w:rPr>
          <w:b/>
          <w:bCs/>
          <w:i/>
          <w:sz w:val="28"/>
          <w:szCs w:val="28"/>
        </w:rPr>
        <w:t>релаксационный блок</w:t>
      </w:r>
      <w:r>
        <w:rPr>
          <w:bCs/>
          <w:sz w:val="28"/>
          <w:szCs w:val="28"/>
        </w:rPr>
        <w:t xml:space="preserve"> входят мягкое покрытие</w:t>
      </w:r>
      <w:r w:rsidRPr="007A372C">
        <w:rPr>
          <w:bCs/>
          <w:sz w:val="28"/>
          <w:szCs w:val="28"/>
        </w:rPr>
        <w:t xml:space="preserve"> пола, маты, </w:t>
      </w:r>
      <w:r>
        <w:rPr>
          <w:bCs/>
          <w:sz w:val="28"/>
          <w:szCs w:val="28"/>
        </w:rPr>
        <w:t xml:space="preserve">пуфы, </w:t>
      </w:r>
      <w:r w:rsidRPr="007A372C">
        <w:rPr>
          <w:bCs/>
          <w:sz w:val="28"/>
          <w:szCs w:val="28"/>
        </w:rPr>
        <w:t xml:space="preserve">подушки, сухой интерактивный бассейн (мягкая емкость из матов с пластиковыми шариками), светильники, создающие мягкий рассеянный свет, игрушки (в том числе мягкие и с наполнителями в виде мелких и крупных шариков), кинетический песок. Также расслаблению способствует наличие ароматических свечей, спокойной расслабляющей музыки,  звуков природы. 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sz w:val="28"/>
          <w:szCs w:val="28"/>
        </w:rPr>
        <w:t xml:space="preserve">Ребенок, с которым проводятся занятия, должен иметь возможность принять удобную позу (лежа или сидя), расслабиться и подумать о чем-то приятном.  Сухой бассейн, мягкие пуфы помогают принять комфортную позу и расслабиться. Постоянный контакт всей поверхности тела с шариками, наполняющими сухой бассейн, создает мягкий массажный эффект, обеспечивая глубокую мышечную релаксацию. 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sz w:val="28"/>
          <w:szCs w:val="28"/>
        </w:rPr>
        <w:t xml:space="preserve">Медленно проплывающие по стенам картины (облака, бабочки, морские глубины и т.п.) в сочетании с легкой гармоничной успокаивающей музыкой создают атмосферу безопасности и спокойствия.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/>
          <w:bCs/>
          <w:i/>
          <w:sz w:val="28"/>
          <w:szCs w:val="28"/>
        </w:rPr>
        <w:t>Активационный</w:t>
      </w:r>
      <w:r>
        <w:rPr>
          <w:b/>
          <w:bCs/>
          <w:i/>
          <w:sz w:val="28"/>
          <w:szCs w:val="28"/>
        </w:rPr>
        <w:t xml:space="preserve"> </w:t>
      </w:r>
      <w:r w:rsidRPr="007A372C">
        <w:rPr>
          <w:b/>
          <w:bCs/>
          <w:i/>
          <w:sz w:val="28"/>
          <w:szCs w:val="28"/>
        </w:rPr>
        <w:t>блок</w:t>
      </w:r>
      <w:r>
        <w:rPr>
          <w:b/>
          <w:bCs/>
          <w:i/>
          <w:sz w:val="28"/>
          <w:szCs w:val="28"/>
        </w:rPr>
        <w:t xml:space="preserve"> </w:t>
      </w:r>
      <w:r w:rsidRPr="007A372C">
        <w:rPr>
          <w:bCs/>
          <w:sz w:val="28"/>
          <w:szCs w:val="28"/>
        </w:rPr>
        <w:t>включает оборудование со светооптическими эффектами и интерактивными переключателями (</w:t>
      </w:r>
      <w:r w:rsidRPr="007A372C">
        <w:rPr>
          <w:sz w:val="28"/>
          <w:szCs w:val="28"/>
        </w:rPr>
        <w:t xml:space="preserve">комплект «Сенсорный уголок», напольный модуль «Волшебный фонтан», подвесной </w:t>
      </w:r>
      <w:proofErr w:type="spellStart"/>
      <w:r w:rsidRPr="007A372C">
        <w:rPr>
          <w:sz w:val="28"/>
          <w:szCs w:val="28"/>
        </w:rPr>
        <w:t>фибероптический</w:t>
      </w:r>
      <w:proofErr w:type="spellEnd"/>
      <w:r w:rsidRPr="007A372C">
        <w:rPr>
          <w:sz w:val="28"/>
          <w:szCs w:val="28"/>
        </w:rPr>
        <w:t xml:space="preserve"> модуль «Разноцветная гроза», интерактивная светозвуковая панель «Природный мир», прибор интерактивный световой «Радость», стол световой для рисования песком «Песочная фантазия»)</w:t>
      </w:r>
      <w:r w:rsidRPr="007A372C">
        <w:rPr>
          <w:bCs/>
          <w:sz w:val="28"/>
          <w:szCs w:val="28"/>
        </w:rPr>
        <w:t xml:space="preserve">, сенсорные панели. Можно также использовать и интерактивный сухой бассейн с шариками для проведения активных подвижных игр.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i/>
          <w:sz w:val="28"/>
          <w:szCs w:val="28"/>
        </w:rPr>
        <w:t>Комплект «Сенсорный уголок»</w:t>
      </w:r>
      <w:r w:rsidRPr="007A372C">
        <w:rPr>
          <w:bCs/>
          <w:sz w:val="28"/>
          <w:szCs w:val="28"/>
        </w:rPr>
        <w:t xml:space="preserve"> состоит из безопасной пузырьковой колонны с мягкой платформой и безопасным угловым зеркалом. Воздушно-пузырьковая колонна создает сильную зрительную, тактильную и слуховую стимуляцию.</w:t>
      </w:r>
      <w:r>
        <w:rPr>
          <w:bCs/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i/>
          <w:sz w:val="28"/>
          <w:szCs w:val="28"/>
        </w:rPr>
        <w:t>Напольный модуль “Волшебный фонтан”</w:t>
      </w:r>
      <w:r w:rsidRPr="007A372C">
        <w:rPr>
          <w:bCs/>
          <w:sz w:val="28"/>
          <w:szCs w:val="28"/>
        </w:rPr>
        <w:t xml:space="preserve"> - каскад светооптических волокон в виде фонтана с боковой подсветкой. При последовательном освещении возникают разнообразные световые эффекты, напоминающие струи воды и брызги фонтана. Волокна можно перебирать, держать, обматывать вокруг рук, тела, лежать на них. Переливающиеся цвета привлекают внимание и успокаивают.</w:t>
      </w:r>
      <w:r>
        <w:rPr>
          <w:bCs/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i/>
          <w:sz w:val="28"/>
          <w:szCs w:val="28"/>
        </w:rPr>
        <w:lastRenderedPageBreak/>
        <w:t xml:space="preserve">Подвесной </w:t>
      </w:r>
      <w:proofErr w:type="spellStart"/>
      <w:r w:rsidRPr="007A372C">
        <w:rPr>
          <w:i/>
          <w:sz w:val="28"/>
          <w:szCs w:val="28"/>
        </w:rPr>
        <w:t>фибероптический</w:t>
      </w:r>
      <w:proofErr w:type="spellEnd"/>
      <w:r w:rsidRPr="007A372C">
        <w:rPr>
          <w:i/>
          <w:sz w:val="28"/>
          <w:szCs w:val="28"/>
        </w:rPr>
        <w:t xml:space="preserve"> модуль «Разноцветная гроза»</w:t>
      </w:r>
      <w:r w:rsidRPr="007A372C"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</w:rPr>
        <w:t xml:space="preserve"> </w:t>
      </w:r>
      <w:r w:rsidRPr="007A372C">
        <w:rPr>
          <w:sz w:val="28"/>
          <w:szCs w:val="28"/>
        </w:rPr>
        <w:t xml:space="preserve">шатёр из </w:t>
      </w:r>
      <w:proofErr w:type="spellStart"/>
      <w:r w:rsidRPr="007A372C">
        <w:rPr>
          <w:sz w:val="28"/>
          <w:szCs w:val="28"/>
        </w:rPr>
        <w:t>фибероптических</w:t>
      </w:r>
      <w:proofErr w:type="spellEnd"/>
      <w:r w:rsidRPr="007A372C">
        <w:rPr>
          <w:sz w:val="28"/>
          <w:szCs w:val="28"/>
        </w:rPr>
        <w:t xml:space="preserve"> волокон, закрепленных на подвесной горизонтальной платформе в форме тучки. Волокна спускаются вниз, словно струи воды, их приятно трогать, перебирать в руках, проходить сквозь них, касаясь лицом. Светящиеся «струи» стимулируют тактильные ощущения, помогают восприятию пространства и своего тела в этом пространстве. За «струями» можно спрятаться от внешнего мира, что особенно подходит для </w:t>
      </w:r>
      <w:proofErr w:type="spellStart"/>
      <w:r w:rsidRPr="007A372C">
        <w:rPr>
          <w:sz w:val="28"/>
          <w:szCs w:val="28"/>
        </w:rPr>
        <w:t>аутичных</w:t>
      </w:r>
      <w:proofErr w:type="spellEnd"/>
      <w:r w:rsidRPr="007A372C">
        <w:rPr>
          <w:sz w:val="28"/>
          <w:szCs w:val="28"/>
        </w:rPr>
        <w:t xml:space="preserve"> детей.</w:t>
      </w:r>
      <w:r>
        <w:rPr>
          <w:bCs/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i/>
          <w:iCs/>
          <w:sz w:val="28"/>
          <w:szCs w:val="28"/>
        </w:rPr>
        <w:t xml:space="preserve">Тактильные </w:t>
      </w:r>
      <w:r w:rsidRPr="007A372C">
        <w:rPr>
          <w:bCs/>
          <w:i/>
          <w:sz w:val="28"/>
          <w:szCs w:val="28"/>
        </w:rPr>
        <w:t>панели</w:t>
      </w:r>
      <w:r w:rsidRPr="007A372C">
        <w:rPr>
          <w:sz w:val="28"/>
          <w:szCs w:val="28"/>
        </w:rPr>
        <w:t xml:space="preserve"> позволяют освоить новые ощущения и развить тактильную чувствительность, учат различать различные свойства предметов и улучшают зрительно-моторную координацию.</w:t>
      </w:r>
      <w:r>
        <w:rPr>
          <w:bCs/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sz w:val="28"/>
          <w:szCs w:val="28"/>
        </w:rPr>
      </w:pPr>
      <w:r w:rsidRPr="007A372C">
        <w:rPr>
          <w:bCs/>
          <w:i/>
          <w:iCs/>
          <w:sz w:val="28"/>
          <w:szCs w:val="28"/>
        </w:rPr>
        <w:t>Сенсорная дорожка</w:t>
      </w:r>
      <w:r w:rsidRPr="007A372C">
        <w:rPr>
          <w:sz w:val="28"/>
          <w:szCs w:val="28"/>
        </w:rPr>
        <w:t xml:space="preserve">- это дорожка, которая собирается из </w:t>
      </w:r>
      <w:proofErr w:type="spellStart"/>
      <w:r w:rsidRPr="007A372C">
        <w:rPr>
          <w:sz w:val="28"/>
          <w:szCs w:val="28"/>
        </w:rPr>
        <w:t>пазлов</w:t>
      </w:r>
      <w:proofErr w:type="spellEnd"/>
      <w:r w:rsidRPr="007A372C">
        <w:rPr>
          <w:sz w:val="28"/>
          <w:szCs w:val="28"/>
        </w:rPr>
        <w:t xml:space="preserve"> с массажной поверхностью. Ходьба по ней полезна для развития тактильного восприятия, координации и профилактики плоскостопия.</w:t>
      </w:r>
      <w:r>
        <w:rPr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sz w:val="28"/>
          <w:szCs w:val="28"/>
        </w:rPr>
      </w:pPr>
      <w:r w:rsidRPr="007A372C">
        <w:rPr>
          <w:bCs/>
          <w:i/>
          <w:iCs/>
          <w:sz w:val="28"/>
          <w:szCs w:val="28"/>
        </w:rPr>
        <w:t>Массажные мячи и валики</w:t>
      </w:r>
      <w:r w:rsidRPr="007A372C">
        <w:rPr>
          <w:sz w:val="28"/>
          <w:szCs w:val="28"/>
        </w:rPr>
        <w:t xml:space="preserve"> предназначены для стимуляции тактильной чувствительности.</w:t>
      </w:r>
      <w:r>
        <w:rPr>
          <w:sz w:val="28"/>
          <w:szCs w:val="28"/>
        </w:rPr>
        <w:t xml:space="preserve">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i/>
          <w:iCs/>
          <w:sz w:val="28"/>
          <w:szCs w:val="28"/>
        </w:rPr>
        <w:t>Мягкие модули</w:t>
      </w:r>
      <w:r w:rsidRPr="007A372C">
        <w:rPr>
          <w:sz w:val="28"/>
          <w:szCs w:val="28"/>
        </w:rPr>
        <w:t xml:space="preserve"> – различные фигуры, на которых можно сидеть, что-то строить из них.</w:t>
      </w:r>
      <w:r>
        <w:rPr>
          <w:bCs/>
          <w:sz w:val="28"/>
          <w:szCs w:val="28"/>
        </w:rPr>
        <w:t xml:space="preserve">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i/>
          <w:sz w:val="28"/>
          <w:szCs w:val="28"/>
        </w:rPr>
        <w:t>Световой стол для рисования песком</w:t>
      </w:r>
      <w:r w:rsidRPr="007A372C">
        <w:rPr>
          <w:bCs/>
          <w:sz w:val="28"/>
          <w:szCs w:val="28"/>
        </w:rPr>
        <w:t xml:space="preserve"> предназначен для релаксации, тактильной и зрительной стимуляции, развития воображения, игровой терапии.  </w:t>
      </w:r>
    </w:p>
    <w:p w:rsidR="004B5E40" w:rsidRPr="007A372C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7A372C">
        <w:rPr>
          <w:bCs/>
          <w:sz w:val="28"/>
          <w:szCs w:val="28"/>
        </w:rPr>
        <w:t xml:space="preserve">Таким образом, применение оборудования активационного блока сенсорной комнаты направлено на привлечение интереса, стимуляцию подвижности и развитие исследовательской деятельности ребенка.  </w:t>
      </w:r>
    </w:p>
    <w:p w:rsidR="004B5E40" w:rsidRDefault="004B5E40" w:rsidP="004B5E40">
      <w:pPr>
        <w:pStyle w:val="a3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7A372C">
        <w:rPr>
          <w:b/>
          <w:bCs/>
          <w:i/>
          <w:sz w:val="28"/>
          <w:szCs w:val="28"/>
        </w:rPr>
        <w:t>Общеоздоровительный</w:t>
      </w:r>
      <w:proofErr w:type="spellEnd"/>
      <w:r w:rsidRPr="007A372C">
        <w:rPr>
          <w:b/>
          <w:bCs/>
          <w:i/>
          <w:sz w:val="28"/>
          <w:szCs w:val="28"/>
        </w:rPr>
        <w:t xml:space="preserve"> блок</w:t>
      </w:r>
      <w:r w:rsidRPr="007A372C">
        <w:rPr>
          <w:bCs/>
          <w:sz w:val="28"/>
          <w:szCs w:val="28"/>
        </w:rPr>
        <w:t xml:space="preserve"> состоит из набора мячей: гимнастических, массажных, мячей с ручками, мягких модулей, сенсорной дорожки. Сюда же можно отнести </w:t>
      </w:r>
      <w:proofErr w:type="spellStart"/>
      <w:r w:rsidRPr="007A372C">
        <w:rPr>
          <w:bCs/>
          <w:sz w:val="28"/>
          <w:szCs w:val="28"/>
        </w:rPr>
        <w:t>аромасвечи</w:t>
      </w:r>
      <w:proofErr w:type="spellEnd"/>
      <w:r w:rsidRPr="007A372C">
        <w:rPr>
          <w:bCs/>
          <w:sz w:val="28"/>
          <w:szCs w:val="28"/>
        </w:rPr>
        <w:t>.</w:t>
      </w:r>
    </w:p>
    <w:p w:rsidR="004B5E40" w:rsidRDefault="004B5E40" w:rsidP="004B5E40">
      <w:pPr>
        <w:pStyle w:val="a3"/>
        <w:ind w:firstLine="709"/>
        <w:contextualSpacing/>
        <w:jc w:val="both"/>
        <w:rPr>
          <w:sz w:val="28"/>
          <w:szCs w:val="28"/>
        </w:rPr>
      </w:pPr>
      <w:r w:rsidRPr="007A372C">
        <w:rPr>
          <w:sz w:val="28"/>
          <w:szCs w:val="28"/>
        </w:rPr>
        <w:t>Параллельно с оборудованием сенсорной комнаты была разработана авторская программа психолого-педагогического сопровождения детей с ОВЗ в условиях темной сенсорной комнаты под названием «Удивительный мир». </w:t>
      </w:r>
    </w:p>
    <w:p w:rsidR="004B5E40" w:rsidRDefault="004B5E40" w:rsidP="004B5E40">
      <w:pPr>
        <w:pStyle w:val="a3"/>
        <w:ind w:firstLine="709"/>
        <w:contextualSpacing/>
        <w:jc w:val="both"/>
        <w:rPr>
          <w:spacing w:val="-1"/>
          <w:sz w:val="28"/>
          <w:szCs w:val="28"/>
        </w:rPr>
      </w:pPr>
      <w:r w:rsidRPr="007A372C">
        <w:rPr>
          <w:b/>
          <w:bCs/>
          <w:sz w:val="28"/>
          <w:szCs w:val="28"/>
        </w:rPr>
        <w:t>Ц</w:t>
      </w:r>
      <w:r w:rsidRPr="007A372C">
        <w:rPr>
          <w:b/>
          <w:bCs/>
          <w:spacing w:val="-1"/>
          <w:sz w:val="28"/>
          <w:szCs w:val="28"/>
        </w:rPr>
        <w:t>е</w:t>
      </w:r>
      <w:r w:rsidRPr="007A372C">
        <w:rPr>
          <w:b/>
          <w:spacing w:val="-1"/>
          <w:sz w:val="28"/>
          <w:szCs w:val="28"/>
        </w:rPr>
        <w:t xml:space="preserve">ль </w:t>
      </w:r>
      <w:r w:rsidRPr="007A372C">
        <w:rPr>
          <w:spacing w:val="-1"/>
          <w:sz w:val="28"/>
          <w:szCs w:val="28"/>
        </w:rPr>
        <w:t xml:space="preserve">программы: целенаправленное и системное коррекционно-развивающее воздействие на </w:t>
      </w:r>
      <w:proofErr w:type="spellStart"/>
      <w:r w:rsidRPr="007A372C">
        <w:rPr>
          <w:spacing w:val="-1"/>
          <w:sz w:val="28"/>
          <w:szCs w:val="28"/>
        </w:rPr>
        <w:t>сенсорно-перцептивную</w:t>
      </w:r>
      <w:proofErr w:type="spellEnd"/>
      <w:r w:rsidRPr="007A372C">
        <w:rPr>
          <w:spacing w:val="-1"/>
          <w:sz w:val="28"/>
          <w:szCs w:val="28"/>
        </w:rPr>
        <w:t xml:space="preserve"> и эмоционально-волевую сферы детей дошкольного возраста с ограниченными возможностями здоровья с использованием ресурсов темной сенсорной комнаты.</w:t>
      </w:r>
    </w:p>
    <w:p w:rsidR="004B5E40" w:rsidRDefault="004B5E40" w:rsidP="004B5E40">
      <w:pPr>
        <w:pStyle w:val="a3"/>
        <w:ind w:firstLine="709"/>
        <w:contextualSpacing/>
        <w:jc w:val="both"/>
        <w:rPr>
          <w:spacing w:val="-2"/>
          <w:sz w:val="28"/>
          <w:szCs w:val="28"/>
        </w:rPr>
      </w:pPr>
      <w:r w:rsidRPr="007A372C">
        <w:rPr>
          <w:b/>
          <w:spacing w:val="-2"/>
          <w:sz w:val="28"/>
          <w:szCs w:val="28"/>
        </w:rPr>
        <w:t>Задачи</w:t>
      </w:r>
      <w:r>
        <w:rPr>
          <w:b/>
          <w:spacing w:val="-2"/>
          <w:sz w:val="28"/>
          <w:szCs w:val="28"/>
        </w:rPr>
        <w:t xml:space="preserve"> </w:t>
      </w:r>
      <w:r w:rsidRPr="007A372C">
        <w:rPr>
          <w:spacing w:val="-2"/>
          <w:sz w:val="28"/>
          <w:szCs w:val="28"/>
        </w:rPr>
        <w:t>программы: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7A372C">
        <w:rPr>
          <w:spacing w:val="-1"/>
          <w:sz w:val="28"/>
          <w:szCs w:val="28"/>
        </w:rPr>
        <w:t>Снимать эмоциональное и мышечное напряжение детей.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z w:val="28"/>
          <w:szCs w:val="28"/>
        </w:rPr>
        <w:t>Создавать благоприятный психологический климат.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pacing w:val="-1"/>
          <w:sz w:val="28"/>
          <w:szCs w:val="28"/>
        </w:rPr>
        <w:t>Развивать и корректировать сенсомоторные навыки, стимулировать сенсорную чувствительность и двигательную активность детей.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pacing w:val="-1"/>
          <w:sz w:val="28"/>
          <w:szCs w:val="28"/>
        </w:rPr>
        <w:t>Развивать и корректировать зрительные, слуховые и тактильные ощущения.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pacing w:val="-1"/>
          <w:sz w:val="28"/>
          <w:szCs w:val="28"/>
        </w:rPr>
        <w:t xml:space="preserve">Стимулировать </w:t>
      </w:r>
      <w:proofErr w:type="spellStart"/>
      <w:r w:rsidRPr="00D3458F">
        <w:rPr>
          <w:spacing w:val="-1"/>
          <w:sz w:val="28"/>
          <w:szCs w:val="28"/>
        </w:rPr>
        <w:t>сенсорно-перцептивные</w:t>
      </w:r>
      <w:proofErr w:type="spellEnd"/>
      <w:r w:rsidRPr="00D3458F">
        <w:rPr>
          <w:spacing w:val="-1"/>
          <w:sz w:val="28"/>
          <w:szCs w:val="28"/>
        </w:rPr>
        <w:t xml:space="preserve"> процессы.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pacing w:val="6"/>
          <w:sz w:val="28"/>
          <w:szCs w:val="28"/>
        </w:rPr>
        <w:lastRenderedPageBreak/>
        <w:t>Развивать</w:t>
      </w:r>
      <w:r w:rsidRPr="00D3458F">
        <w:rPr>
          <w:spacing w:val="-1"/>
          <w:sz w:val="28"/>
          <w:szCs w:val="28"/>
        </w:rPr>
        <w:t xml:space="preserve"> и корректировать</w:t>
      </w:r>
      <w:r w:rsidRPr="00D3458F">
        <w:rPr>
          <w:spacing w:val="6"/>
          <w:sz w:val="28"/>
          <w:szCs w:val="28"/>
        </w:rPr>
        <w:t xml:space="preserve"> познавательные процессы (восприятие, внимание, память, ассоциативность и </w:t>
      </w:r>
      <w:r w:rsidRPr="00D3458F">
        <w:rPr>
          <w:spacing w:val="-1"/>
          <w:sz w:val="28"/>
          <w:szCs w:val="28"/>
        </w:rPr>
        <w:t xml:space="preserve">гибкость  мышления, словарный запас речи, воображение) и </w:t>
      </w:r>
      <w:r w:rsidRPr="00D3458F">
        <w:rPr>
          <w:sz w:val="28"/>
          <w:szCs w:val="28"/>
        </w:rPr>
        <w:t>творческие способности.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z w:val="28"/>
          <w:szCs w:val="28"/>
        </w:rPr>
        <w:t>Формировать представления об окружающем мире.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z w:val="28"/>
          <w:szCs w:val="28"/>
        </w:rPr>
        <w:t xml:space="preserve">Развивать </w:t>
      </w:r>
      <w:r w:rsidRPr="00D3458F">
        <w:rPr>
          <w:spacing w:val="-1"/>
          <w:sz w:val="28"/>
          <w:szCs w:val="28"/>
        </w:rPr>
        <w:t xml:space="preserve">и корректировать </w:t>
      </w:r>
      <w:r w:rsidRPr="00D3458F">
        <w:rPr>
          <w:sz w:val="28"/>
          <w:szCs w:val="28"/>
        </w:rPr>
        <w:t xml:space="preserve">умения выражать свои эмоции. </w:t>
      </w:r>
    </w:p>
    <w:p w:rsidR="004B5E40" w:rsidRPr="00D3458F" w:rsidRDefault="004B5E40" w:rsidP="004B5E40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 w:rsidRPr="00D3458F">
        <w:rPr>
          <w:sz w:val="28"/>
          <w:szCs w:val="28"/>
        </w:rPr>
        <w:t>Оптимизировать уровень тревожности.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z w:val="28"/>
          <w:szCs w:val="28"/>
        </w:rPr>
        <w:t>Занятия по данной программе проводятся</w:t>
      </w:r>
      <w:r>
        <w:rPr>
          <w:sz w:val="28"/>
          <w:szCs w:val="28"/>
        </w:rPr>
        <w:t xml:space="preserve"> в течение учебного года </w:t>
      </w:r>
      <w:r w:rsidRPr="007A372C">
        <w:rPr>
          <w:sz w:val="28"/>
          <w:szCs w:val="28"/>
        </w:rPr>
        <w:t xml:space="preserve"> 1 раз в неделю с малой группой детей (2-3 ребенка) или индивидуально (в зависимости от тяжести диагноза и имеющихся нарушений). Длительность занятия – 20-25 минут.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-1"/>
          <w:sz w:val="28"/>
          <w:szCs w:val="28"/>
        </w:rPr>
      </w:pPr>
      <w:r w:rsidRPr="007A372C">
        <w:rPr>
          <w:spacing w:val="-1"/>
          <w:sz w:val="28"/>
          <w:szCs w:val="28"/>
        </w:rPr>
        <w:t xml:space="preserve">Программа включает </w:t>
      </w:r>
      <w:r w:rsidRPr="00EA6C7D">
        <w:rPr>
          <w:spacing w:val="-1"/>
          <w:sz w:val="28"/>
          <w:szCs w:val="28"/>
        </w:rPr>
        <w:t>три этапа: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pacing w:val="-4"/>
          <w:sz w:val="28"/>
          <w:szCs w:val="28"/>
        </w:rPr>
        <w:t xml:space="preserve">1. </w:t>
      </w:r>
      <w:r w:rsidRPr="007A372C">
        <w:rPr>
          <w:b/>
          <w:i/>
          <w:spacing w:val="-4"/>
          <w:sz w:val="28"/>
          <w:szCs w:val="28"/>
        </w:rPr>
        <w:t>Ознакомительный этап</w:t>
      </w:r>
      <w:r w:rsidRPr="007A372C">
        <w:rPr>
          <w:spacing w:val="-4"/>
          <w:sz w:val="28"/>
          <w:szCs w:val="28"/>
        </w:rPr>
        <w:t xml:space="preserve">. </w:t>
      </w:r>
      <w:r w:rsidRPr="007A372C">
        <w:rPr>
          <w:sz w:val="28"/>
          <w:szCs w:val="28"/>
        </w:rPr>
        <w:t xml:space="preserve">Цель: знакомство с участниками, </w:t>
      </w:r>
      <w:r w:rsidRPr="007A372C">
        <w:rPr>
          <w:spacing w:val="5"/>
          <w:sz w:val="28"/>
          <w:szCs w:val="28"/>
        </w:rPr>
        <w:t xml:space="preserve">создание благоприятного </w:t>
      </w:r>
      <w:r w:rsidRPr="007A372C">
        <w:rPr>
          <w:sz w:val="28"/>
          <w:szCs w:val="28"/>
        </w:rPr>
        <w:t xml:space="preserve">психологического климата, изучение актуального уровня развития </w:t>
      </w:r>
      <w:proofErr w:type="spellStart"/>
      <w:r w:rsidRPr="007A372C">
        <w:rPr>
          <w:sz w:val="28"/>
          <w:szCs w:val="28"/>
        </w:rPr>
        <w:t>сенсорно-перцептивной</w:t>
      </w:r>
      <w:proofErr w:type="spellEnd"/>
      <w:r w:rsidRPr="007A372C">
        <w:rPr>
          <w:sz w:val="28"/>
          <w:szCs w:val="28"/>
        </w:rPr>
        <w:t xml:space="preserve"> и </w:t>
      </w:r>
      <w:proofErr w:type="gramStart"/>
      <w:r w:rsidRPr="007A372C">
        <w:rPr>
          <w:sz w:val="28"/>
          <w:szCs w:val="28"/>
        </w:rPr>
        <w:t>эмоционально-волевой</w:t>
      </w:r>
      <w:proofErr w:type="gramEnd"/>
      <w:r w:rsidRPr="007A372C">
        <w:rPr>
          <w:sz w:val="28"/>
          <w:szCs w:val="28"/>
        </w:rPr>
        <w:t xml:space="preserve"> сфер участников. 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7A372C">
        <w:rPr>
          <w:spacing w:val="-1"/>
          <w:sz w:val="28"/>
          <w:szCs w:val="28"/>
        </w:rPr>
        <w:t xml:space="preserve">2. </w:t>
      </w:r>
      <w:r w:rsidRPr="007A372C">
        <w:rPr>
          <w:b/>
          <w:i/>
          <w:spacing w:val="-1"/>
          <w:sz w:val="28"/>
          <w:szCs w:val="28"/>
        </w:rPr>
        <w:t xml:space="preserve">Коррекционно-развивающий </w:t>
      </w:r>
      <w:r w:rsidRPr="007A372C">
        <w:rPr>
          <w:b/>
          <w:i/>
          <w:spacing w:val="-4"/>
          <w:sz w:val="28"/>
          <w:szCs w:val="28"/>
        </w:rPr>
        <w:t>этап</w:t>
      </w:r>
      <w:r w:rsidRPr="007A372C">
        <w:rPr>
          <w:spacing w:val="-1"/>
          <w:sz w:val="28"/>
          <w:szCs w:val="28"/>
        </w:rPr>
        <w:t>.</w:t>
      </w:r>
      <w:r w:rsidRPr="007A372C">
        <w:rPr>
          <w:sz w:val="28"/>
          <w:szCs w:val="28"/>
        </w:rPr>
        <w:t xml:space="preserve"> Цель: коррекция и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сенсорно-перцептивной</w:t>
      </w:r>
      <w:proofErr w:type="spellEnd"/>
      <w:r>
        <w:rPr>
          <w:sz w:val="28"/>
          <w:szCs w:val="28"/>
        </w:rPr>
        <w:t>,</w:t>
      </w:r>
      <w:r w:rsidRPr="007A372C">
        <w:rPr>
          <w:sz w:val="28"/>
          <w:szCs w:val="28"/>
        </w:rPr>
        <w:t xml:space="preserve"> эмоционально-волевой и познавательной сфер</w:t>
      </w:r>
      <w:r w:rsidRPr="007A372C">
        <w:rPr>
          <w:spacing w:val="-2"/>
          <w:sz w:val="28"/>
          <w:szCs w:val="28"/>
        </w:rPr>
        <w:t xml:space="preserve">. 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7A372C">
        <w:rPr>
          <w:spacing w:val="-2"/>
          <w:sz w:val="28"/>
          <w:szCs w:val="28"/>
        </w:rPr>
        <w:t xml:space="preserve">На данном этапе занятия условно разделены на </w:t>
      </w:r>
      <w:r w:rsidRPr="00EA6C7D">
        <w:rPr>
          <w:spacing w:val="-2"/>
          <w:sz w:val="28"/>
          <w:szCs w:val="28"/>
        </w:rPr>
        <w:t>5 блоков</w:t>
      </w:r>
      <w:r w:rsidRPr="007A372C">
        <w:rPr>
          <w:spacing w:val="-2"/>
          <w:sz w:val="28"/>
          <w:szCs w:val="28"/>
        </w:rPr>
        <w:t>: тактильный, зрительный, слуховой,  блок развития когнитивной и речевой сферы и блок развития эмоционально-волевой сферы.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pacing w:val="-2"/>
          <w:sz w:val="28"/>
          <w:szCs w:val="28"/>
        </w:rPr>
        <w:t xml:space="preserve">Занятия тактильного блока </w:t>
      </w:r>
      <w:r>
        <w:rPr>
          <w:sz w:val="28"/>
          <w:szCs w:val="28"/>
        </w:rPr>
        <w:t>направлены на развитие кожно-</w:t>
      </w:r>
      <w:r w:rsidRPr="007A372C">
        <w:rPr>
          <w:sz w:val="28"/>
          <w:szCs w:val="28"/>
        </w:rPr>
        <w:t xml:space="preserve">кинестетической (общей) чувствительности. 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pacing w:val="-2"/>
          <w:sz w:val="28"/>
          <w:szCs w:val="28"/>
        </w:rPr>
        <w:t>Занятия</w:t>
      </w:r>
      <w:r w:rsidRPr="007A372C">
        <w:rPr>
          <w:sz w:val="28"/>
          <w:szCs w:val="28"/>
        </w:rPr>
        <w:t xml:space="preserve"> зрительного блока направлены на развитие зрительного восприятия, так как благодаря зрительному анализатору человек получает до 90% информации из окружающего мира. 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pacing w:val="-2"/>
          <w:sz w:val="28"/>
          <w:szCs w:val="28"/>
        </w:rPr>
        <w:t>Занятия</w:t>
      </w:r>
      <w:r w:rsidRPr="007A372C">
        <w:rPr>
          <w:sz w:val="28"/>
          <w:szCs w:val="28"/>
        </w:rPr>
        <w:t xml:space="preserve"> слухового блока направлены на развитие восприяти</w:t>
      </w:r>
      <w:r>
        <w:rPr>
          <w:sz w:val="28"/>
          <w:szCs w:val="28"/>
        </w:rPr>
        <w:t>я звуков на слух. У детей с ОВЗ</w:t>
      </w:r>
      <w:r w:rsidRPr="007A372C">
        <w:rPr>
          <w:sz w:val="28"/>
          <w:szCs w:val="28"/>
        </w:rPr>
        <w:t xml:space="preserve"> часто страдает фонематический слух, который во многом предопределяет успешность школьного обучения, поэтому развитие слухового восприятия актуально для данной категории детей.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z w:val="28"/>
          <w:szCs w:val="28"/>
        </w:rPr>
        <w:t>Занятия блока развития когнитивной и речевой сферы направлены на развитие психических процессов (памяти, внимания, мышления) и речи.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iCs/>
          <w:sz w:val="28"/>
          <w:szCs w:val="28"/>
        </w:rPr>
        <w:t xml:space="preserve">Занятия блока развития эмоционально-волевой сферы </w:t>
      </w:r>
      <w:r w:rsidRPr="007A372C">
        <w:rPr>
          <w:sz w:val="28"/>
          <w:szCs w:val="28"/>
        </w:rPr>
        <w:t xml:space="preserve">направлены на развитие процессов </w:t>
      </w:r>
      <w:proofErr w:type="spellStart"/>
      <w:r w:rsidRPr="007A372C">
        <w:rPr>
          <w:sz w:val="28"/>
          <w:szCs w:val="28"/>
        </w:rPr>
        <w:t>саморегуляции</w:t>
      </w:r>
      <w:proofErr w:type="spellEnd"/>
      <w:r w:rsidRPr="007A372C">
        <w:rPr>
          <w:sz w:val="28"/>
          <w:szCs w:val="28"/>
        </w:rPr>
        <w:t>, развитие способности контролировать свои эмоции, дифференцировать эмоциональные состояния. Эмоции играют важную роль в жизни дошкольников, помогая воспринимать действительность и реагировать на нее. Чувства господствуют над всеми сторонами жизни и являются основой развития в дошкольном возрасте.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-1"/>
          <w:sz w:val="28"/>
          <w:szCs w:val="28"/>
        </w:rPr>
      </w:pPr>
      <w:r w:rsidRPr="007A372C">
        <w:rPr>
          <w:spacing w:val="-1"/>
          <w:sz w:val="28"/>
          <w:szCs w:val="28"/>
        </w:rPr>
        <w:t xml:space="preserve">3. </w:t>
      </w:r>
      <w:r w:rsidRPr="007A372C">
        <w:rPr>
          <w:b/>
          <w:i/>
          <w:spacing w:val="-1"/>
          <w:sz w:val="28"/>
          <w:szCs w:val="28"/>
        </w:rPr>
        <w:t xml:space="preserve">Завершающий </w:t>
      </w:r>
      <w:r w:rsidRPr="007A372C">
        <w:rPr>
          <w:b/>
          <w:i/>
          <w:spacing w:val="-4"/>
          <w:sz w:val="28"/>
          <w:szCs w:val="28"/>
        </w:rPr>
        <w:t>этап</w:t>
      </w:r>
      <w:r w:rsidRPr="007A372C">
        <w:rPr>
          <w:spacing w:val="-1"/>
          <w:sz w:val="28"/>
          <w:szCs w:val="28"/>
        </w:rPr>
        <w:t xml:space="preserve">. </w:t>
      </w:r>
      <w:r w:rsidRPr="007A372C">
        <w:rPr>
          <w:spacing w:val="1"/>
          <w:sz w:val="28"/>
          <w:szCs w:val="28"/>
        </w:rPr>
        <w:t xml:space="preserve">Цель: выявление динамики развития </w:t>
      </w:r>
      <w:proofErr w:type="spellStart"/>
      <w:r w:rsidRPr="007A372C">
        <w:rPr>
          <w:sz w:val="28"/>
          <w:szCs w:val="28"/>
        </w:rPr>
        <w:t>сенсорно-перцептивной</w:t>
      </w:r>
      <w:proofErr w:type="spellEnd"/>
      <w:r w:rsidRPr="007A372C">
        <w:rPr>
          <w:sz w:val="28"/>
          <w:szCs w:val="28"/>
        </w:rPr>
        <w:t>, когнитивной и эмоционально-волевой сфер</w:t>
      </w:r>
      <w:r w:rsidRPr="007A372C">
        <w:rPr>
          <w:spacing w:val="1"/>
          <w:sz w:val="28"/>
          <w:szCs w:val="28"/>
        </w:rPr>
        <w:t xml:space="preserve"> участников</w:t>
      </w:r>
      <w:r w:rsidRPr="007A372C">
        <w:rPr>
          <w:spacing w:val="-1"/>
          <w:sz w:val="28"/>
          <w:szCs w:val="28"/>
        </w:rPr>
        <w:t>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7A372C">
        <w:rPr>
          <w:b/>
          <w:bCs/>
          <w:sz w:val="28"/>
          <w:szCs w:val="28"/>
        </w:rPr>
        <w:t>Методы и методики, используемые в программе: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7A372C">
        <w:rPr>
          <w:sz w:val="28"/>
          <w:szCs w:val="28"/>
        </w:rPr>
        <w:t>упражнения на развитие сенсорных процессов;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>упражнения на развитие психических процессов;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>речевые игры;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>дыхательные упражнения;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proofErr w:type="spellStart"/>
      <w:r w:rsidRPr="00DD3178">
        <w:rPr>
          <w:sz w:val="28"/>
          <w:szCs w:val="28"/>
        </w:rPr>
        <w:lastRenderedPageBreak/>
        <w:t>глазодвигательные</w:t>
      </w:r>
      <w:proofErr w:type="spellEnd"/>
      <w:r w:rsidRPr="00DD3178">
        <w:rPr>
          <w:sz w:val="28"/>
          <w:szCs w:val="28"/>
        </w:rPr>
        <w:t xml:space="preserve"> упражнения;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 xml:space="preserve">элементы </w:t>
      </w:r>
      <w:proofErr w:type="spellStart"/>
      <w:r w:rsidRPr="00DD3178">
        <w:rPr>
          <w:sz w:val="28"/>
          <w:szCs w:val="28"/>
        </w:rPr>
        <w:t>сказкотерапии</w:t>
      </w:r>
      <w:proofErr w:type="spellEnd"/>
      <w:r w:rsidRPr="00DD3178">
        <w:rPr>
          <w:sz w:val="28"/>
          <w:szCs w:val="28"/>
        </w:rPr>
        <w:t xml:space="preserve"> и </w:t>
      </w:r>
      <w:proofErr w:type="spellStart"/>
      <w:r w:rsidRPr="00DD3178">
        <w:rPr>
          <w:sz w:val="28"/>
          <w:szCs w:val="28"/>
        </w:rPr>
        <w:t>игротерапии</w:t>
      </w:r>
      <w:proofErr w:type="spellEnd"/>
      <w:r w:rsidRPr="00DD3178">
        <w:rPr>
          <w:sz w:val="28"/>
          <w:szCs w:val="28"/>
        </w:rPr>
        <w:t>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proofErr w:type="spellStart"/>
      <w:r w:rsidRPr="00DD3178">
        <w:rPr>
          <w:sz w:val="28"/>
          <w:szCs w:val="28"/>
        </w:rPr>
        <w:t>танцедвигательные</w:t>
      </w:r>
      <w:proofErr w:type="spellEnd"/>
      <w:r w:rsidRPr="00DD3178">
        <w:rPr>
          <w:sz w:val="28"/>
          <w:szCs w:val="28"/>
        </w:rPr>
        <w:t xml:space="preserve"> упражнения;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>техники релаксации;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 xml:space="preserve">упражнения, направленные на развитие процессов </w:t>
      </w:r>
      <w:proofErr w:type="spellStart"/>
      <w:r w:rsidRPr="00DD3178">
        <w:rPr>
          <w:sz w:val="28"/>
          <w:szCs w:val="28"/>
        </w:rPr>
        <w:t>саморегуляции</w:t>
      </w:r>
      <w:proofErr w:type="spellEnd"/>
      <w:r w:rsidRPr="00DD3178">
        <w:rPr>
          <w:sz w:val="28"/>
          <w:szCs w:val="28"/>
        </w:rPr>
        <w:t>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proofErr w:type="spellStart"/>
      <w:r w:rsidRPr="00DD3178">
        <w:rPr>
          <w:sz w:val="28"/>
          <w:szCs w:val="28"/>
        </w:rPr>
        <w:t>психогимнастические</w:t>
      </w:r>
      <w:proofErr w:type="spellEnd"/>
      <w:r w:rsidRPr="00DD3178">
        <w:rPr>
          <w:sz w:val="28"/>
          <w:szCs w:val="28"/>
        </w:rPr>
        <w:t xml:space="preserve"> этюды; 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 xml:space="preserve">элементы массажа и </w:t>
      </w:r>
      <w:proofErr w:type="spellStart"/>
      <w:r w:rsidRPr="00DD3178">
        <w:rPr>
          <w:sz w:val="28"/>
          <w:szCs w:val="28"/>
        </w:rPr>
        <w:t>самомассажа</w:t>
      </w:r>
      <w:proofErr w:type="spellEnd"/>
      <w:r w:rsidRPr="00DD3178">
        <w:rPr>
          <w:sz w:val="28"/>
          <w:szCs w:val="28"/>
        </w:rPr>
        <w:t>;</w:t>
      </w:r>
    </w:p>
    <w:p w:rsidR="004B5E40" w:rsidRDefault="004B5E40" w:rsidP="004B5E40">
      <w:pPr>
        <w:pStyle w:val="a3"/>
        <w:numPr>
          <w:ilvl w:val="0"/>
          <w:numId w:val="3"/>
        </w:numPr>
        <w:spacing w:before="240" w:beforeAutospacing="0" w:after="150" w:afterAutospacing="0"/>
        <w:ind w:left="993" w:hanging="284"/>
        <w:contextualSpacing/>
        <w:jc w:val="both"/>
        <w:rPr>
          <w:sz w:val="28"/>
          <w:szCs w:val="28"/>
        </w:rPr>
      </w:pPr>
      <w:r w:rsidRPr="00DD3178">
        <w:rPr>
          <w:sz w:val="28"/>
          <w:szCs w:val="28"/>
        </w:rPr>
        <w:t>беседа.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DD3178">
        <w:rPr>
          <w:spacing w:val="2"/>
          <w:sz w:val="28"/>
          <w:szCs w:val="28"/>
        </w:rPr>
        <w:t xml:space="preserve">В рамках проведения занятий по программе приоритетно реализуется </w:t>
      </w:r>
      <w:proofErr w:type="spellStart"/>
      <w:r w:rsidRPr="00DD3178">
        <w:rPr>
          <w:spacing w:val="2"/>
          <w:sz w:val="28"/>
          <w:szCs w:val="28"/>
        </w:rPr>
        <w:t>здоровьесберегающая</w:t>
      </w:r>
      <w:proofErr w:type="spellEnd"/>
      <w:r w:rsidRPr="00DD3178">
        <w:rPr>
          <w:spacing w:val="2"/>
          <w:sz w:val="28"/>
          <w:szCs w:val="28"/>
        </w:rPr>
        <w:t xml:space="preserve"> технология, обусловленная особенностями контингента участников. Возрастные особенности детей дошкольного возраста и игра, как ведущий вид деятельности возраста определяют необходимость использования игровой технологии в ходе занятий. Ориентация программы на личность ребенка, учет индивидуально-психологических особенностей в процессе реализации программы определяет реализацию личностно-ориентированной технологии.</w:t>
      </w:r>
    </w:p>
    <w:p w:rsidR="004B5E40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pacing w:val="-3"/>
          <w:sz w:val="28"/>
          <w:szCs w:val="28"/>
        </w:rPr>
      </w:pPr>
      <w:r w:rsidRPr="007A372C">
        <w:rPr>
          <w:b/>
          <w:sz w:val="28"/>
          <w:szCs w:val="28"/>
        </w:rPr>
        <w:t>Ожидаемые результаты программы</w:t>
      </w:r>
      <w:r w:rsidRPr="007A372C">
        <w:rPr>
          <w:sz w:val="28"/>
          <w:szCs w:val="28"/>
        </w:rPr>
        <w:t xml:space="preserve">: качественное </w:t>
      </w:r>
      <w:r w:rsidRPr="007A372C">
        <w:rPr>
          <w:spacing w:val="-3"/>
          <w:sz w:val="28"/>
          <w:szCs w:val="28"/>
        </w:rPr>
        <w:t xml:space="preserve">улучшение в состоянии </w:t>
      </w:r>
      <w:proofErr w:type="spellStart"/>
      <w:r w:rsidRPr="007A372C">
        <w:rPr>
          <w:spacing w:val="-3"/>
          <w:sz w:val="28"/>
          <w:szCs w:val="28"/>
        </w:rPr>
        <w:t>сенсорно-перцептивной</w:t>
      </w:r>
      <w:proofErr w:type="spellEnd"/>
      <w:r w:rsidRPr="007A372C">
        <w:rPr>
          <w:spacing w:val="-3"/>
          <w:sz w:val="28"/>
          <w:szCs w:val="28"/>
        </w:rPr>
        <w:t xml:space="preserve">, когнитивной и эмоционально-волевой сфер личности ребенка, что включает в себя: расширение ряда сенсорных эталонов, развитие умения дифференцировать собственные сенсорные ощущения, сравнивать и называть характерные признаки предмета, снижение уровня тревожности. </w:t>
      </w:r>
    </w:p>
    <w:p w:rsidR="004B5E40" w:rsidRPr="007A372C" w:rsidRDefault="004B5E40" w:rsidP="004B5E40">
      <w:pPr>
        <w:pStyle w:val="a3"/>
        <w:spacing w:before="24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7A372C">
        <w:rPr>
          <w:sz w:val="28"/>
          <w:szCs w:val="28"/>
        </w:rPr>
        <w:t>Занятия по программе «Удивительный мир»  проводятся с января 2017 года, поэтому говорить о результатах работы еще рано. Но уже сейчас можно сказать, что наличие сенсорной комнаты в дошкольной образовательной организации переводит психологическое сопровождение детей с ОВЗ на новый, более высокий уровень.</w:t>
      </w:r>
    </w:p>
    <w:p w:rsidR="004B5E40" w:rsidRPr="007A372C" w:rsidRDefault="004B5E40" w:rsidP="004B5E40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7A372C">
        <w:rPr>
          <w:rFonts w:ascii="Times New Roman" w:hAnsi="Times New Roman" w:cs="Times New Roman"/>
          <w:b/>
          <w:sz w:val="28"/>
          <w:szCs w:val="28"/>
        </w:rPr>
        <w:t>:</w:t>
      </w:r>
    </w:p>
    <w:p w:rsidR="004B5E40" w:rsidRDefault="004B5E40" w:rsidP="004B5E40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72C">
        <w:rPr>
          <w:rFonts w:ascii="Times New Roman" w:hAnsi="Times New Roman" w:cs="Times New Roman"/>
          <w:sz w:val="28"/>
          <w:szCs w:val="28"/>
        </w:rPr>
        <w:t>Жевнеров</w:t>
      </w:r>
      <w:proofErr w:type="spellEnd"/>
      <w:r w:rsidRPr="007A372C">
        <w:rPr>
          <w:rFonts w:ascii="Times New Roman" w:hAnsi="Times New Roman" w:cs="Times New Roman"/>
          <w:sz w:val="28"/>
          <w:szCs w:val="28"/>
        </w:rPr>
        <w:t xml:space="preserve"> В.Л. Сенсорная комната –</w:t>
      </w:r>
      <w:r>
        <w:rPr>
          <w:rFonts w:ascii="Times New Roman" w:hAnsi="Times New Roman" w:cs="Times New Roman"/>
          <w:sz w:val="28"/>
          <w:szCs w:val="28"/>
        </w:rPr>
        <w:t xml:space="preserve"> волшебный мир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A37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372C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7A372C">
        <w:rPr>
          <w:rFonts w:ascii="Times New Roman" w:hAnsi="Times New Roman" w:cs="Times New Roman"/>
          <w:sz w:val="28"/>
          <w:szCs w:val="28"/>
        </w:rPr>
        <w:t xml:space="preserve">тодическое пособие. – СПб.: Издательство “ХОКА”, 2007. – 416 </w:t>
      </w:r>
      <w:proofErr w:type="gramStart"/>
      <w:r w:rsidRPr="007A37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72C">
        <w:rPr>
          <w:rFonts w:ascii="Times New Roman" w:hAnsi="Times New Roman" w:cs="Times New Roman"/>
          <w:sz w:val="28"/>
          <w:szCs w:val="28"/>
        </w:rPr>
        <w:t>.</w:t>
      </w:r>
    </w:p>
    <w:p w:rsidR="004B5E40" w:rsidRDefault="004B5E40" w:rsidP="004B5E40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8F">
        <w:rPr>
          <w:rFonts w:ascii="Times New Roman" w:hAnsi="Times New Roman" w:cs="Times New Roman"/>
          <w:sz w:val="28"/>
          <w:szCs w:val="28"/>
        </w:rPr>
        <w:t xml:space="preserve">Колос Г.Г. Сенсорная комната в дошкольном учреждении: Практические рекомендации. – 3-у изд. – М.: АРКТИ, 2008. – 80 </w:t>
      </w:r>
      <w:proofErr w:type="gramStart"/>
      <w:r w:rsidRPr="00D345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58F">
        <w:rPr>
          <w:rFonts w:ascii="Times New Roman" w:hAnsi="Times New Roman" w:cs="Times New Roman"/>
          <w:sz w:val="28"/>
          <w:szCs w:val="28"/>
        </w:rPr>
        <w:t>.</w:t>
      </w:r>
    </w:p>
    <w:p w:rsidR="004B5E40" w:rsidRDefault="004B5E40" w:rsidP="004B5E40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58F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3458F">
        <w:rPr>
          <w:rFonts w:ascii="Times New Roman" w:hAnsi="Times New Roman" w:cs="Times New Roman"/>
          <w:sz w:val="28"/>
          <w:szCs w:val="28"/>
        </w:rPr>
        <w:t xml:space="preserve"> И.И. Психологическая помощь детям с проблемами в развитии. - СПб.: Речь, 2001. - 220 </w:t>
      </w:r>
      <w:proofErr w:type="gramStart"/>
      <w:r w:rsidRPr="00D345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58F">
        <w:rPr>
          <w:rFonts w:ascii="Times New Roman" w:hAnsi="Times New Roman" w:cs="Times New Roman"/>
          <w:sz w:val="28"/>
          <w:szCs w:val="28"/>
        </w:rPr>
        <w:t>.</w:t>
      </w:r>
    </w:p>
    <w:p w:rsidR="004B5E40" w:rsidRPr="00D3458F" w:rsidRDefault="004B5E40" w:rsidP="004B5E40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58F">
        <w:rPr>
          <w:rFonts w:ascii="Times New Roman" w:hAnsi="Times New Roman" w:cs="Times New Roman"/>
          <w:sz w:val="28"/>
          <w:szCs w:val="28"/>
        </w:rPr>
        <w:t>Титарь</w:t>
      </w:r>
      <w:proofErr w:type="spellEnd"/>
      <w:r w:rsidRPr="00D3458F">
        <w:rPr>
          <w:rFonts w:ascii="Times New Roman" w:hAnsi="Times New Roman" w:cs="Times New Roman"/>
          <w:sz w:val="28"/>
          <w:szCs w:val="28"/>
        </w:rPr>
        <w:t xml:space="preserve"> А.И. Игровые развивающие занятия в сенсорной комнате: Практическое пособие для ДОУ. – 2-е изд. – М.: АРКТИ, 2009. – 88 </w:t>
      </w:r>
      <w:proofErr w:type="gramStart"/>
      <w:r w:rsidRPr="00D345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58F">
        <w:rPr>
          <w:rFonts w:ascii="Times New Roman" w:hAnsi="Times New Roman" w:cs="Times New Roman"/>
          <w:sz w:val="28"/>
          <w:szCs w:val="28"/>
        </w:rPr>
        <w:t>.</w:t>
      </w:r>
    </w:p>
    <w:p w:rsidR="004B5E40" w:rsidRPr="007A372C" w:rsidRDefault="004B5E40" w:rsidP="004B5E40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E40" w:rsidRPr="007A372C" w:rsidRDefault="004B5E40" w:rsidP="004B5E40">
      <w:pPr>
        <w:spacing w:before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2501" w:rsidRDefault="00482501"/>
    <w:sectPr w:rsidR="00482501" w:rsidSect="004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EF40074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168A4"/>
    <w:multiLevelType w:val="hybridMultilevel"/>
    <w:tmpl w:val="592C4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27B35"/>
    <w:multiLevelType w:val="hybridMultilevel"/>
    <w:tmpl w:val="C130B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69F"/>
    <w:rsid w:val="0038569F"/>
    <w:rsid w:val="00482501"/>
    <w:rsid w:val="004B5E40"/>
    <w:rsid w:val="00C6796C"/>
    <w:rsid w:val="00E6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2024-08-26T09:42:00Z</dcterms:created>
  <dcterms:modified xsi:type="dcterms:W3CDTF">2024-08-26T09:42:00Z</dcterms:modified>
</cp:coreProperties>
</file>